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D66" w:rsidRPr="00852C75" w:rsidRDefault="00B05D66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567"/>
        <w:jc w:val="center"/>
        <w:rPr>
          <w:b/>
          <w:sz w:val="24"/>
          <w:szCs w:val="24"/>
          <w:lang w:val="ru-RU"/>
        </w:rPr>
      </w:pPr>
    </w:p>
    <w:p w:rsidR="008868E8" w:rsidRDefault="008868E8" w:rsidP="00E847C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8981440" cy="5849235"/>
            <wp:effectExtent l="0" t="0" r="0" b="0"/>
            <wp:docPr id="2" name="Рисунок 2" descr="C:\Users\pc\Desktop\IMG_20201226_084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G_20201226_0846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440" cy="584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868E8" w:rsidRDefault="008868E8" w:rsidP="008868E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</w:p>
    <w:p w:rsidR="008868E8" w:rsidRDefault="008868E8" w:rsidP="00E847C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</w:p>
    <w:p w:rsidR="008868E8" w:rsidRDefault="008868E8" w:rsidP="00E847C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</w:p>
    <w:p w:rsidR="003F6DEA" w:rsidRPr="00852C75" w:rsidRDefault="003F6DEA" w:rsidP="00E847C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lang w:val="tt-RU"/>
        </w:rPr>
      </w:pPr>
      <w:r w:rsidRPr="00852C75">
        <w:rPr>
          <w:b/>
          <w:bCs/>
          <w:color w:val="000000"/>
          <w:lang w:val="tt-RU"/>
        </w:rPr>
        <w:lastRenderedPageBreak/>
        <w:t>ОСНОВНЫЕ ТРЕБОВАНИЯ К ЗНАНИЯМ И УМЕНИЯМ ОБУЧАЮЩИХСЯ</w:t>
      </w:r>
    </w:p>
    <w:p w:rsidR="00040C3F" w:rsidRPr="00852C75" w:rsidRDefault="00040C3F" w:rsidP="00852C75">
      <w:pPr>
        <w:widowControl w:val="0"/>
        <w:shd w:val="clear" w:color="auto" w:fill="FFFFFF"/>
        <w:autoSpaceDE w:val="0"/>
        <w:autoSpaceDN w:val="0"/>
        <w:adjustRightInd w:val="0"/>
        <w:spacing w:before="67"/>
        <w:ind w:left="408"/>
        <w:rPr>
          <w:rFonts w:eastAsiaTheme="minorEastAsia" w:cs="Times New Roman"/>
          <w:sz w:val="24"/>
          <w:szCs w:val="24"/>
          <w:lang w:eastAsia="ru-RU"/>
        </w:rPr>
      </w:pPr>
      <w:r w:rsidRPr="00852C75">
        <w:rPr>
          <w:rFonts w:eastAsiaTheme="minorEastAsia" w:cs="Times New Roman"/>
          <w:b/>
          <w:bCs/>
          <w:i/>
          <w:iCs/>
          <w:sz w:val="24"/>
          <w:szCs w:val="24"/>
          <w:lang w:eastAsia="ru-RU"/>
        </w:rPr>
        <w:t>1-</w:t>
      </w:r>
      <w:r w:rsidRPr="00852C75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й уровень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7"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pacing w:val="-1"/>
          <w:sz w:val="24"/>
          <w:szCs w:val="24"/>
          <w:lang w:eastAsia="ru-RU"/>
        </w:rPr>
        <w:t xml:space="preserve">Списывать текст целыми словами и словосочетаниями, </w:t>
      </w:r>
      <w:r w:rsidRPr="00852C75">
        <w:rPr>
          <w:rFonts w:eastAsia="Times New Roman" w:cs="Times New Roman"/>
          <w:sz w:val="24"/>
          <w:szCs w:val="24"/>
          <w:lang w:eastAsia="ru-RU"/>
        </w:rPr>
        <w:t>структурно сложные слова по слогам. Соблюдать красную строку при списывании текста;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7" w:right="12"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pacing w:val="-2"/>
          <w:sz w:val="24"/>
          <w:szCs w:val="24"/>
          <w:lang w:eastAsia="ru-RU"/>
        </w:rPr>
        <w:t>писать под диктовку текст, включающий слова с изу</w:t>
      </w:r>
      <w:r w:rsidRPr="00852C75">
        <w:rPr>
          <w:rFonts w:eastAsia="Times New Roman" w:cs="Times New Roman"/>
          <w:spacing w:val="-2"/>
          <w:sz w:val="24"/>
          <w:szCs w:val="24"/>
          <w:lang w:eastAsia="ru-RU"/>
        </w:rPr>
        <w:softHyphen/>
      </w:r>
      <w:r w:rsidRPr="00852C75">
        <w:rPr>
          <w:rFonts w:eastAsia="Times New Roman" w:cs="Times New Roman"/>
          <w:sz w:val="24"/>
          <w:szCs w:val="24"/>
          <w:lang w:eastAsia="ru-RU"/>
        </w:rPr>
        <w:t>ченными орфограммами (40—45 слов);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367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z w:val="24"/>
          <w:szCs w:val="24"/>
          <w:lang w:eastAsia="ru-RU"/>
        </w:rPr>
        <w:t>подбирать однокоренные слова;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7" w:right="5"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z w:val="24"/>
          <w:szCs w:val="24"/>
          <w:lang w:eastAsia="ru-RU"/>
        </w:rPr>
        <w:t>доказывать принадлежность слов к определенным час</w:t>
      </w:r>
      <w:r w:rsidRPr="00852C75">
        <w:rPr>
          <w:rFonts w:eastAsia="Times New Roman" w:cs="Times New Roman"/>
          <w:sz w:val="24"/>
          <w:szCs w:val="24"/>
          <w:lang w:eastAsia="ru-RU"/>
        </w:rPr>
        <w:softHyphen/>
      </w:r>
      <w:r w:rsidRPr="00852C75">
        <w:rPr>
          <w:rFonts w:eastAsia="Times New Roman" w:cs="Times New Roman"/>
          <w:spacing w:val="-1"/>
          <w:sz w:val="24"/>
          <w:szCs w:val="24"/>
          <w:lang w:eastAsia="ru-RU"/>
        </w:rPr>
        <w:t xml:space="preserve">тям речи, ориентируясь на их значение и вопрос с помощью </w:t>
      </w:r>
      <w:r w:rsidRPr="00852C75">
        <w:rPr>
          <w:rFonts w:eastAsia="Times New Roman" w:cs="Times New Roman"/>
          <w:sz w:val="24"/>
          <w:szCs w:val="24"/>
          <w:lang w:eastAsia="ru-RU"/>
        </w:rPr>
        <w:t>опорных таблиц;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367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z w:val="24"/>
          <w:szCs w:val="24"/>
          <w:lang w:eastAsia="ru-RU"/>
        </w:rPr>
        <w:t>делить текст на предложения;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before="2"/>
        <w:ind w:left="7" w:right="7"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pacing w:val="-1"/>
          <w:sz w:val="24"/>
          <w:szCs w:val="24"/>
          <w:lang w:eastAsia="ru-RU"/>
        </w:rPr>
        <w:t xml:space="preserve">коллективно восстанавливать текст по предварительно </w:t>
      </w:r>
      <w:r w:rsidRPr="00852C75">
        <w:rPr>
          <w:rFonts w:eastAsia="Times New Roman" w:cs="Times New Roman"/>
          <w:sz w:val="24"/>
          <w:szCs w:val="24"/>
          <w:lang w:eastAsia="ru-RU"/>
        </w:rPr>
        <w:t>выписанным опорным словосочетаниям (до 50 слов);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before="2"/>
        <w:ind w:left="367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z w:val="24"/>
          <w:szCs w:val="24"/>
          <w:lang w:eastAsia="ru-RU"/>
        </w:rPr>
        <w:t>писать и правильно оформлять короткие записки.</w:t>
      </w:r>
    </w:p>
    <w:p w:rsidR="00040C3F" w:rsidRPr="00852C75" w:rsidRDefault="00040C3F" w:rsidP="00852C75">
      <w:pPr>
        <w:widowControl w:val="0"/>
        <w:shd w:val="clear" w:color="auto" w:fill="FFFFFF"/>
        <w:autoSpaceDE w:val="0"/>
        <w:autoSpaceDN w:val="0"/>
        <w:adjustRightInd w:val="0"/>
        <w:spacing w:before="98"/>
        <w:ind w:left="365"/>
        <w:rPr>
          <w:rFonts w:eastAsiaTheme="minorEastAsia" w:cs="Times New Roman"/>
          <w:sz w:val="24"/>
          <w:szCs w:val="24"/>
          <w:lang w:eastAsia="ru-RU"/>
        </w:rPr>
      </w:pPr>
      <w:r w:rsidRPr="00852C75">
        <w:rPr>
          <w:rFonts w:eastAsiaTheme="minorEastAsia" w:cs="Times New Roman"/>
          <w:b/>
          <w:bCs/>
          <w:i/>
          <w:iCs/>
          <w:sz w:val="24"/>
          <w:szCs w:val="24"/>
          <w:lang w:eastAsia="ru-RU"/>
        </w:rPr>
        <w:t>2-</w:t>
      </w:r>
      <w:r w:rsidRPr="00852C75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й уровень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7" w:right="7"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pacing w:val="-1"/>
          <w:sz w:val="24"/>
          <w:szCs w:val="24"/>
          <w:lang w:eastAsia="ru-RU"/>
        </w:rPr>
        <w:t xml:space="preserve">Списывать слова в тексте по слогам, отдельные слова </w:t>
      </w:r>
      <w:r w:rsidRPr="00852C75">
        <w:rPr>
          <w:rFonts w:eastAsia="Times New Roman" w:cs="Times New Roman"/>
          <w:sz w:val="24"/>
          <w:szCs w:val="24"/>
          <w:lang w:eastAsia="ru-RU"/>
        </w:rPr>
        <w:t>целыми словами;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7" w:right="19"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pacing w:val="-1"/>
          <w:sz w:val="24"/>
          <w:szCs w:val="24"/>
          <w:lang w:eastAsia="ru-RU"/>
        </w:rPr>
        <w:t>писать под диктовку отдельные слова и короткие пред</w:t>
      </w:r>
      <w:r w:rsidRPr="00852C75">
        <w:rPr>
          <w:rFonts w:eastAsia="Times New Roman" w:cs="Times New Roman"/>
          <w:spacing w:val="-1"/>
          <w:sz w:val="24"/>
          <w:szCs w:val="24"/>
          <w:lang w:eastAsia="ru-RU"/>
        </w:rPr>
        <w:softHyphen/>
      </w:r>
      <w:r w:rsidRPr="00852C75">
        <w:rPr>
          <w:rFonts w:eastAsia="Times New Roman" w:cs="Times New Roman"/>
          <w:spacing w:val="-2"/>
          <w:sz w:val="24"/>
          <w:szCs w:val="24"/>
          <w:lang w:eastAsia="ru-RU"/>
        </w:rPr>
        <w:t>ложения с предварительным разбором изученных орфограмм;</w:t>
      </w:r>
    </w:p>
    <w:p w:rsidR="00040C3F" w:rsidRPr="00852C75" w:rsidRDefault="00040C3F" w:rsidP="00852C75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367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z w:val="24"/>
          <w:szCs w:val="24"/>
          <w:lang w:eastAsia="ru-RU"/>
        </w:rPr>
        <w:t>подбирать однокоренные слова;</w:t>
      </w:r>
    </w:p>
    <w:p w:rsidR="00B05D66" w:rsidRPr="00E847CE" w:rsidRDefault="00040C3F" w:rsidP="00E847CE">
      <w:pPr>
        <w:widowControl w:val="0"/>
        <w:numPr>
          <w:ilvl w:val="0"/>
          <w:numId w:val="1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ind w:left="367"/>
        <w:rPr>
          <w:rFonts w:eastAsia="Times New Roman" w:cs="Times New Roman"/>
          <w:sz w:val="24"/>
          <w:szCs w:val="24"/>
          <w:lang w:eastAsia="ru-RU"/>
        </w:rPr>
      </w:pPr>
      <w:r w:rsidRPr="00852C75">
        <w:rPr>
          <w:rFonts w:eastAsia="Times New Roman" w:cs="Times New Roman"/>
          <w:sz w:val="24"/>
          <w:szCs w:val="24"/>
          <w:lang w:eastAsia="ru-RU"/>
        </w:rPr>
        <w:t>различать части речи по вопросам.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52C75">
        <w:rPr>
          <w:b/>
          <w:bCs/>
          <w:color w:val="000000"/>
        </w:rPr>
        <w:t>СОДЕРЖАНИЕ ПРОГРАММЫ ПО РУССКОМУ ЯЗЫКУ В 6 КЛАССЕ: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t>Повторение.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Главные и второстепенные члены предложения. Предложения распространенные и нераспространенные. Однородные члены предложения. Перечисление без союзов и с одиночным союзом И. Знаки препинания при однородных членах.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t>Звуки и буквы.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Звуки и буквы. Алфавит. Звуки гласные и согласные. Правописание безударных гласных, звонких и глухих согласных. Слова с разделительным Ь знаком. Двойные и непроизносимые согласные.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t>Слово.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t>Состав слова.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Однокоренные слова. Части слова. Образование слов.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Правописание проверяемых безударных гласных, звонких и глухих согласных в корнях слов.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 xml:space="preserve">Непроверяемые написания в </w:t>
      </w:r>
      <w:proofErr w:type="gramStart"/>
      <w:r w:rsidRPr="00852C75">
        <w:rPr>
          <w:color w:val="000000"/>
        </w:rPr>
        <w:t>корне слова</w:t>
      </w:r>
      <w:proofErr w:type="gramEnd"/>
      <w:r w:rsidRPr="00852C75">
        <w:rPr>
          <w:color w:val="000000"/>
        </w:rPr>
        <w:t>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Правописание приставок. Приставка и предлог. Разделительный Ъ.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Правописание приставок с О и А, приставка ПЕР</w:t>
      </w:r>
      <w:proofErr w:type="gramStart"/>
      <w:r w:rsidRPr="00852C75">
        <w:rPr>
          <w:color w:val="000000"/>
        </w:rPr>
        <w:t>Е-</w:t>
      </w:r>
      <w:proofErr w:type="gramEnd"/>
      <w:r w:rsidRPr="00852C75">
        <w:rPr>
          <w:color w:val="000000"/>
        </w:rPr>
        <w:t>, единообразное написание приставок на согласные (С-,В-,НАД-,ПОД-,ОТ-)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t>Имя существительное.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Значение имени существительного и его основные грамматические категории: род, число, падеж.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Правописание падежных окончаний существительных в единственном числе.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Склонение имен существительных во множественном числе. Падежные окончания. Правописание родительного падежа сущ. Женского и среднего рода с основой на шипящий.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Знакомство с существительными, употребляемыми только в единственном или только во множественном числе.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lastRenderedPageBreak/>
        <w:t>Имя прилагательное.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Понятие об имени прилагательном. Значение прилагательного в речи.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Умение различать род, число и падеж прилагательного по соответствующим признакам существительного и согласовывать эти части речи.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  <w:r w:rsidRPr="00852C75">
        <w:rPr>
          <w:color w:val="000000"/>
        </w:rPr>
        <w:t>Правописание падежных окончаний имен прилагательных в единственном и множественном числе.</w:t>
      </w:r>
    </w:p>
    <w:p w:rsidR="00F24BFE" w:rsidRPr="00852C75" w:rsidRDefault="00F24BFE" w:rsidP="00852C7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lang w:val="tt-RU"/>
        </w:rPr>
      </w:pPr>
      <w:r w:rsidRPr="00852C75">
        <w:rPr>
          <w:b/>
          <w:color w:val="000000"/>
          <w:lang w:val="tt-RU"/>
        </w:rPr>
        <w:t>Глагол.</w:t>
      </w:r>
    </w:p>
    <w:p w:rsidR="00F24BFE" w:rsidRPr="00852C75" w:rsidRDefault="00F24BFE" w:rsidP="00852C7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lang w:val="tt-RU"/>
        </w:rPr>
      </w:pPr>
      <w:r w:rsidRPr="00852C75">
        <w:rPr>
          <w:color w:val="000000"/>
          <w:lang w:val="tt-RU"/>
        </w:rPr>
        <w:t>Значение глаголов в речи. Глаголы. Противоположные по значению. Времена глаголов (настоящее, прошедшее и будущее время), употребление в предложении. Число глаголов. Составление сочетаний глаголов с существительными, отвечающими на вопросы косвенных падежей</w:t>
      </w:r>
      <w:r w:rsidRPr="00852C75">
        <w:rPr>
          <w:b/>
          <w:color w:val="000000"/>
          <w:lang w:val="tt-RU"/>
        </w:rPr>
        <w:t>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b/>
          <w:bCs/>
          <w:color w:val="000000"/>
        </w:rPr>
        <w:t>Предложение.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Простое предложение. Простые предложения с однородными членами.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Члены предложения в качестве однородных членов. Перечисление без союзов и с одиночным союзом И, с союзами А</w:t>
      </w:r>
      <w:proofErr w:type="gramStart"/>
      <w:r w:rsidRPr="00852C75">
        <w:rPr>
          <w:color w:val="000000"/>
        </w:rPr>
        <w:t>,Н</w:t>
      </w:r>
      <w:proofErr w:type="gramEnd"/>
      <w:r w:rsidRPr="00852C75">
        <w:rPr>
          <w:color w:val="000000"/>
        </w:rPr>
        <w:t>О. Знаки препинания при однородных членах.</w:t>
      </w:r>
      <w:r w:rsidR="00E847CE">
        <w:rPr>
          <w:color w:val="000000"/>
          <w:lang w:val="tt-RU"/>
        </w:rPr>
        <w:t xml:space="preserve"> </w:t>
      </w:r>
      <w:r w:rsidRPr="00852C75">
        <w:rPr>
          <w:color w:val="000000"/>
        </w:rPr>
        <w:t xml:space="preserve">Сложное предложение. Сложные предложения с союзами </w:t>
      </w:r>
      <w:proofErr w:type="spellStart"/>
      <w:r w:rsidRPr="00852C75">
        <w:rPr>
          <w:color w:val="000000"/>
        </w:rPr>
        <w:t>и</w:t>
      </w:r>
      <w:proofErr w:type="gramStart"/>
      <w:r w:rsidRPr="00852C75">
        <w:rPr>
          <w:color w:val="000000"/>
        </w:rPr>
        <w:t>,а</w:t>
      </w:r>
      <w:proofErr w:type="gramEnd"/>
      <w:r w:rsidRPr="00852C75">
        <w:rPr>
          <w:color w:val="000000"/>
        </w:rPr>
        <w:t>,но</w:t>
      </w:r>
      <w:proofErr w:type="spellEnd"/>
      <w:r w:rsidRPr="00852C75">
        <w:rPr>
          <w:color w:val="000000"/>
        </w:rPr>
        <w:t>. Знаки препинания перед союзами.</w:t>
      </w:r>
      <w:r w:rsidR="00E847CE">
        <w:rPr>
          <w:color w:val="000000"/>
          <w:lang w:val="tt-RU"/>
        </w:rPr>
        <w:t xml:space="preserve"> </w:t>
      </w:r>
      <w:r w:rsidRPr="00852C75">
        <w:rPr>
          <w:color w:val="000000"/>
        </w:rPr>
        <w:t>Практическое употребление обращения. Знаки препинания при обращении.</w:t>
      </w:r>
    </w:p>
    <w:p w:rsidR="00B05D66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52C75">
        <w:rPr>
          <w:color w:val="000000"/>
        </w:rPr>
        <w:t>Виды предложений по интонации. Знаки препинания в конце предложений.</w:t>
      </w:r>
    </w:p>
    <w:p w:rsidR="00F24BFE" w:rsidRPr="00852C75" w:rsidRDefault="00B05D66" w:rsidP="00852C75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  <w:r w:rsidRPr="00852C75">
        <w:rPr>
          <w:b/>
          <w:bCs/>
          <w:color w:val="000000"/>
        </w:rPr>
        <w:t>Связная речь.</w:t>
      </w:r>
    </w:p>
    <w:p w:rsidR="00B05D66" w:rsidRPr="00852C75" w:rsidRDefault="00F24BFE" w:rsidP="00852C75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852C75">
        <w:rPr>
          <w:color w:val="000000"/>
          <w:lang w:val="tt-RU"/>
        </w:rPr>
        <w:t>Изложение</w:t>
      </w:r>
      <w:r w:rsidR="00B05D66" w:rsidRPr="00852C75">
        <w:rPr>
          <w:color w:val="000000"/>
        </w:rPr>
        <w:t>.</w:t>
      </w:r>
    </w:p>
    <w:p w:rsidR="00B05D66" w:rsidRPr="00852C75" w:rsidRDefault="00B05D66" w:rsidP="00852C75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852C75">
        <w:rPr>
          <w:color w:val="000000"/>
        </w:rPr>
        <w:t>Деловое письмо: письмо товарищу, заметка в стенгазету, объявление.</w:t>
      </w:r>
    </w:p>
    <w:p w:rsidR="0030424C" w:rsidRPr="00E847CE" w:rsidRDefault="00B05D66" w:rsidP="00852C75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852C75">
        <w:rPr>
          <w:b/>
          <w:bCs/>
          <w:color w:val="000000"/>
        </w:rPr>
        <w:t>Повторение пройденного материала за год.</w:t>
      </w:r>
    </w:p>
    <w:p w:rsidR="0030424C" w:rsidRPr="00852C75" w:rsidRDefault="0030424C" w:rsidP="00852C75">
      <w:pPr>
        <w:shd w:val="clear" w:color="auto" w:fill="FFFFFF"/>
        <w:spacing w:before="100" w:beforeAutospacing="1" w:after="150" w:afterAutospacing="1"/>
        <w:ind w:left="426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852C75">
        <w:rPr>
          <w:rFonts w:eastAsia="Times New Roman" w:cs="Times New Roman"/>
          <w:b/>
          <w:sz w:val="24"/>
          <w:szCs w:val="24"/>
          <w:lang w:eastAsia="ru-RU"/>
        </w:rPr>
        <w:t>Учебно-тематическое планирование  140 часов (4 часа в неделю)</w:t>
      </w: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816"/>
        <w:gridCol w:w="6081"/>
        <w:gridCol w:w="3448"/>
      </w:tblGrid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448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eastAsia="ru-RU"/>
              </w:rPr>
              <w:t>Общее количество часов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1" w:type="dxa"/>
          </w:tcPr>
          <w:p w:rsidR="0030424C" w:rsidRPr="00852C75" w:rsidRDefault="00E752C2" w:rsidP="00852C75">
            <w:pPr>
              <w:spacing w:before="100" w:beforeAutospacing="1" w:after="150" w:afterAutospacing="1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Повторение. Предложение</w:t>
            </w:r>
          </w:p>
        </w:tc>
        <w:tc>
          <w:tcPr>
            <w:tcW w:w="3448" w:type="dxa"/>
          </w:tcPr>
          <w:p w:rsidR="0030424C" w:rsidRPr="00852C75" w:rsidRDefault="00E44531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8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1" w:type="dxa"/>
          </w:tcPr>
          <w:p w:rsidR="0030424C" w:rsidRPr="00852C75" w:rsidRDefault="00E752C2" w:rsidP="00852C75">
            <w:pPr>
              <w:spacing w:before="100" w:beforeAutospacing="1" w:after="150" w:afterAutospacing="1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Звуки и буквы.</w:t>
            </w:r>
          </w:p>
        </w:tc>
        <w:tc>
          <w:tcPr>
            <w:tcW w:w="3448" w:type="dxa"/>
          </w:tcPr>
          <w:p w:rsidR="0030424C" w:rsidRPr="00852C75" w:rsidRDefault="00E44531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9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Состав слова. Текст</w:t>
            </w:r>
          </w:p>
        </w:tc>
        <w:tc>
          <w:tcPr>
            <w:tcW w:w="3448" w:type="dxa"/>
          </w:tcPr>
          <w:p w:rsidR="0030424C" w:rsidRPr="00852C75" w:rsidRDefault="00E44531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Части речи.</w:t>
            </w:r>
          </w:p>
        </w:tc>
        <w:tc>
          <w:tcPr>
            <w:tcW w:w="3448" w:type="dxa"/>
          </w:tcPr>
          <w:p w:rsidR="0030424C" w:rsidRPr="00852C75" w:rsidRDefault="005F1036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448" w:type="dxa"/>
          </w:tcPr>
          <w:p w:rsidR="0030424C" w:rsidRPr="00852C75" w:rsidRDefault="0030424C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</w:rPr>
              <w:t>2</w:t>
            </w:r>
            <w:r w:rsidR="00CF266B"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3448" w:type="dxa"/>
          </w:tcPr>
          <w:p w:rsidR="0030424C" w:rsidRPr="00852C75" w:rsidRDefault="000B76A6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Глагол</w:t>
            </w:r>
          </w:p>
        </w:tc>
        <w:tc>
          <w:tcPr>
            <w:tcW w:w="3448" w:type="dxa"/>
          </w:tcPr>
          <w:p w:rsidR="0030424C" w:rsidRPr="00852C75" w:rsidRDefault="002D49F4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81" w:type="dxa"/>
          </w:tcPr>
          <w:p w:rsidR="0030424C" w:rsidRPr="00852C75" w:rsidRDefault="0030424C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Предложение</w:t>
            </w:r>
          </w:p>
        </w:tc>
        <w:tc>
          <w:tcPr>
            <w:tcW w:w="3448" w:type="dxa"/>
          </w:tcPr>
          <w:p w:rsidR="0030424C" w:rsidRPr="00852C75" w:rsidRDefault="00E752C2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</w:tr>
      <w:tr w:rsidR="0030424C" w:rsidRPr="00852C75" w:rsidTr="00CA531C">
        <w:tc>
          <w:tcPr>
            <w:tcW w:w="816" w:type="dxa"/>
          </w:tcPr>
          <w:p w:rsidR="0030424C" w:rsidRPr="00852C75" w:rsidRDefault="0030424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52C75">
              <w:rPr>
                <w:rFonts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81" w:type="dxa"/>
          </w:tcPr>
          <w:p w:rsidR="0030424C" w:rsidRPr="00852C75" w:rsidRDefault="002D49F4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</w:rPr>
              <w:t>Повторение</w:t>
            </w:r>
          </w:p>
        </w:tc>
        <w:tc>
          <w:tcPr>
            <w:tcW w:w="3448" w:type="dxa"/>
          </w:tcPr>
          <w:p w:rsidR="0030424C" w:rsidRPr="00852C75" w:rsidRDefault="002D49F4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</w:tr>
      <w:tr w:rsidR="00D0409C" w:rsidRPr="00852C75" w:rsidTr="00CA531C">
        <w:tc>
          <w:tcPr>
            <w:tcW w:w="816" w:type="dxa"/>
          </w:tcPr>
          <w:p w:rsidR="00D0409C" w:rsidRPr="00852C75" w:rsidRDefault="00D0409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081" w:type="dxa"/>
          </w:tcPr>
          <w:p w:rsidR="00D0409C" w:rsidRPr="00852C75" w:rsidRDefault="00D0409C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Контрольный диктант</w:t>
            </w:r>
          </w:p>
        </w:tc>
        <w:tc>
          <w:tcPr>
            <w:tcW w:w="3448" w:type="dxa"/>
          </w:tcPr>
          <w:p w:rsidR="00D0409C" w:rsidRPr="00852C75" w:rsidRDefault="00CF266B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</w:tr>
      <w:tr w:rsidR="00D0409C" w:rsidRPr="00852C75" w:rsidTr="00CA531C">
        <w:tc>
          <w:tcPr>
            <w:tcW w:w="816" w:type="dxa"/>
          </w:tcPr>
          <w:p w:rsidR="00D0409C" w:rsidRPr="00852C75" w:rsidRDefault="00D0409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081" w:type="dxa"/>
          </w:tcPr>
          <w:p w:rsidR="00D0409C" w:rsidRPr="00852C75" w:rsidRDefault="00D0409C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3448" w:type="dxa"/>
          </w:tcPr>
          <w:p w:rsidR="00D0409C" w:rsidRPr="00852C75" w:rsidRDefault="00CA531C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D0409C" w:rsidRPr="00852C75" w:rsidTr="00CA531C">
        <w:tc>
          <w:tcPr>
            <w:tcW w:w="816" w:type="dxa"/>
          </w:tcPr>
          <w:p w:rsidR="00D0409C" w:rsidRPr="00852C75" w:rsidRDefault="00D0409C" w:rsidP="00852C75">
            <w:pPr>
              <w:spacing w:before="100" w:beforeAutospacing="1" w:after="150" w:afterAutospacing="1"/>
              <w:jc w:val="center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852C75">
              <w:rPr>
                <w:rFonts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081" w:type="dxa"/>
          </w:tcPr>
          <w:p w:rsidR="00D0409C" w:rsidRPr="00852C75" w:rsidRDefault="002D49F4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Деловое письмо</w:t>
            </w:r>
          </w:p>
        </w:tc>
        <w:tc>
          <w:tcPr>
            <w:tcW w:w="3448" w:type="dxa"/>
          </w:tcPr>
          <w:p w:rsidR="00D0409C" w:rsidRPr="00852C75" w:rsidRDefault="002D49F4" w:rsidP="00852C75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</w:tr>
    </w:tbl>
    <w:p w:rsidR="00B05D66" w:rsidRPr="00852C75" w:rsidRDefault="00B05D66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0"/>
        <w:rPr>
          <w:b/>
          <w:sz w:val="24"/>
          <w:szCs w:val="24"/>
          <w:lang w:val="ru-RU"/>
        </w:rPr>
      </w:pP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536C29">
        <w:rPr>
          <w:b/>
          <w:color w:val="000000"/>
        </w:rPr>
        <w:lastRenderedPageBreak/>
        <w:t>Критерии и нормы оценки ЗУН учащихся по письму и развитию речи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При оценке </w:t>
      </w:r>
      <w:r w:rsidRPr="00536C29">
        <w:rPr>
          <w:b/>
          <w:color w:val="000000"/>
        </w:rPr>
        <w:t>устных </w:t>
      </w:r>
      <w:r w:rsidRPr="00536C29">
        <w:rPr>
          <w:color w:val="000000"/>
        </w:rPr>
        <w:t>ответов по письму и развитию речи принимаются во внимание:</w:t>
      </w:r>
    </w:p>
    <w:p w:rsidR="00852C75" w:rsidRPr="00536C29" w:rsidRDefault="00852C75" w:rsidP="005B18BD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536C29">
        <w:rPr>
          <w:color w:val="000000"/>
        </w:rPr>
        <w:t>правильность ответа по содержанию, свидетельствующая об осознанности усвоения изученного материала;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б) полнота ответа;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в) умение практически применять свои знания;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г) последовательность изложения и речевое оформление ответа.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«5» ставится ученику,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«4» ставится, если ученик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«3» ставится, если ученик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При оценке </w:t>
      </w:r>
      <w:r w:rsidRPr="00536C29">
        <w:rPr>
          <w:b/>
          <w:color w:val="000000"/>
        </w:rPr>
        <w:t>письменных </w:t>
      </w:r>
      <w:r w:rsidRPr="00536C29">
        <w:rPr>
          <w:color w:val="000000"/>
        </w:rPr>
        <w:t>работ следует руководствоваться следующими нормами: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«5» ставится за работу без ошибок.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«4» ставится за работу с 1-2 ошибками.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«3» ставится за работу с 3-5 ошибками.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tt-RU"/>
        </w:rPr>
      </w:pPr>
      <w:r w:rsidRPr="00536C29">
        <w:rPr>
          <w:color w:val="000000"/>
        </w:rPr>
        <w:t xml:space="preserve"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</w:t>
      </w:r>
      <w:proofErr w:type="spellStart"/>
      <w:r w:rsidRPr="00536C29">
        <w:rPr>
          <w:color w:val="000000"/>
        </w:rPr>
        <w:t>непройденные</w:t>
      </w:r>
      <w:proofErr w:type="spellEnd"/>
      <w:r w:rsidRPr="00536C29">
        <w:rPr>
          <w:color w:val="000000"/>
        </w:rPr>
        <w:t xml:space="preserve"> правила правописания также не учитываются.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За одну</w:t>
      </w:r>
      <w:r w:rsidRPr="00536C29">
        <w:rPr>
          <w:color w:val="000000"/>
          <w:u w:val="single"/>
        </w:rPr>
        <w:t xml:space="preserve"> </w:t>
      </w:r>
      <w:r w:rsidRPr="00536C29">
        <w:rPr>
          <w:b/>
          <w:color w:val="000000"/>
        </w:rPr>
        <w:t>ошибку в диктанте</w:t>
      </w:r>
      <w:r w:rsidRPr="00536C29">
        <w:rPr>
          <w:color w:val="000000"/>
          <w:u w:val="single"/>
        </w:rPr>
        <w:t xml:space="preserve"> </w:t>
      </w:r>
      <w:r w:rsidRPr="00536C29">
        <w:rPr>
          <w:color w:val="000000"/>
        </w:rPr>
        <w:t>считается: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а) повторение ошибок в одном и том же слове (например, в </w:t>
      </w:r>
      <w:r w:rsidRPr="00536C29">
        <w:rPr>
          <w:i/>
          <w:iCs/>
          <w:color w:val="000000"/>
        </w:rPr>
        <w:t>«лыжи»</w:t>
      </w:r>
      <w:r w:rsidRPr="00536C29">
        <w:rPr>
          <w:color w:val="000000"/>
        </w:rPr>
        <w:t> дважды написано на конце ы). Если же подобная ошибка на это правило встречается в другом слове, она учитывается;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 xml:space="preserve">б) две негрубые ошибки: повторение в слове одной и той же буквы; </w:t>
      </w:r>
      <w:proofErr w:type="spellStart"/>
      <w:r w:rsidRPr="00536C29">
        <w:rPr>
          <w:color w:val="000000"/>
        </w:rPr>
        <w:t>недописывание</w:t>
      </w:r>
      <w:proofErr w:type="spellEnd"/>
      <w:r w:rsidRPr="00536C29">
        <w:rPr>
          <w:color w:val="000000"/>
        </w:rPr>
        <w:t xml:space="preserve"> слов; пропуск одной части слова при переносе; повторное написание одного и того же слова в предложении.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536C29">
        <w:rPr>
          <w:color w:val="000000"/>
        </w:rPr>
        <w:t>Ошибки, обусловленные тяжелыми нарушениями речи и письма следует</w:t>
      </w:r>
      <w:proofErr w:type="gramEnd"/>
      <w:r w:rsidRPr="00536C29">
        <w:rPr>
          <w:color w:val="000000"/>
        </w:rPr>
        <w:t xml:space="preserve"> рассматривать </w:t>
      </w:r>
      <w:r w:rsidRPr="00536C29">
        <w:rPr>
          <w:i/>
          <w:iCs/>
          <w:color w:val="000000"/>
          <w:u w:val="single"/>
        </w:rPr>
        <w:t>индивидуально для каждого ученика. </w:t>
      </w:r>
      <w:r w:rsidRPr="00536C29">
        <w:rPr>
          <w:color w:val="000000"/>
        </w:rPr>
        <w:t xml:space="preserve">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 w:rsidRPr="00536C29">
        <w:rPr>
          <w:color w:val="000000"/>
        </w:rPr>
        <w:t>недопис</w:t>
      </w:r>
      <w:proofErr w:type="spellEnd"/>
      <w:r w:rsidR="005B18BD" w:rsidRPr="00536C29">
        <w:rPr>
          <w:color w:val="000000"/>
          <w:lang w:val="tt-RU"/>
        </w:rPr>
        <w:t>ыва</w:t>
      </w:r>
      <w:proofErr w:type="spellStart"/>
      <w:r w:rsidRPr="00536C29">
        <w:rPr>
          <w:color w:val="000000"/>
        </w:rPr>
        <w:t>ние</w:t>
      </w:r>
      <w:proofErr w:type="spellEnd"/>
      <w:r w:rsidRPr="00536C29">
        <w:rPr>
          <w:color w:val="000000"/>
        </w:rPr>
        <w:t xml:space="preserve"> букв, замена гласных, грубое искажение структуры слова). При выставлении оценки </w:t>
      </w:r>
      <w:r w:rsidR="005B18BD" w:rsidRPr="00536C29">
        <w:rPr>
          <w:color w:val="000000"/>
          <w:lang w:val="tt-RU"/>
        </w:rPr>
        <w:t>все</w:t>
      </w:r>
      <w:r w:rsidRPr="00536C29">
        <w:rPr>
          <w:color w:val="000000"/>
        </w:rPr>
        <w:t xml:space="preserve"> однотипные специфические ошибки приравниваются к одной орфографической ошибке.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При оценке </w:t>
      </w:r>
      <w:r w:rsidRPr="00536C29">
        <w:rPr>
          <w:b/>
          <w:color w:val="000000"/>
        </w:rPr>
        <w:t>грамматического разбора</w:t>
      </w:r>
      <w:r w:rsidRPr="00536C29">
        <w:rPr>
          <w:color w:val="000000"/>
        </w:rPr>
        <w:t> следует руководствоваться следующими нормами: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«5» ставится,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«4» ставится, если ученик в основном обнаруживает усвоение изученного материала, умеет применить свои знания, хотя допускает 2-3 ошибки.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«3» ставится,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lastRenderedPageBreak/>
        <w:t>При оценке </w:t>
      </w:r>
      <w:r w:rsidRPr="00536C29">
        <w:rPr>
          <w:color w:val="000000"/>
          <w:u w:val="single"/>
        </w:rPr>
        <w:t>изложения и сочинения</w:t>
      </w:r>
      <w:r w:rsidR="005B18BD" w:rsidRPr="00536C29">
        <w:rPr>
          <w:color w:val="000000"/>
        </w:rPr>
        <w:t xml:space="preserve"> выводится одна оценка. В </w:t>
      </w:r>
      <w:r w:rsidR="005B18BD" w:rsidRPr="00536C29">
        <w:rPr>
          <w:color w:val="000000"/>
          <w:lang w:val="tt-RU"/>
        </w:rPr>
        <w:t>6</w:t>
      </w:r>
      <w:r w:rsidRPr="00536C29">
        <w:rPr>
          <w:color w:val="000000"/>
        </w:rPr>
        <w:t xml:space="preserve"> классе для изложений рекомендуются тексты повествовательного характера, объемом </w:t>
      </w:r>
      <w:r w:rsidR="005B18BD" w:rsidRPr="00536C29">
        <w:rPr>
          <w:color w:val="000000"/>
          <w:lang w:val="tt-RU"/>
        </w:rPr>
        <w:t>40-50</w:t>
      </w:r>
      <w:r w:rsidRPr="00536C29">
        <w:rPr>
          <w:color w:val="000000"/>
        </w:rPr>
        <w:t xml:space="preserve"> слов. Изложения дети пишут по готовому плану или составленному коллективно под руководством учителя. При оценке изложений учитывается правильность, полнота и последовательность передачи содержания.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«5» ставится ученику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</w:p>
    <w:p w:rsidR="00852C75" w:rsidRPr="00536C29" w:rsidRDefault="00852C75" w:rsidP="00852C75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C29">
        <w:rPr>
          <w:color w:val="000000"/>
        </w:rPr>
        <w:t>Оценка «3»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B05D66" w:rsidRPr="00852C75" w:rsidRDefault="00B05D66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567"/>
        <w:jc w:val="center"/>
        <w:rPr>
          <w:b/>
          <w:sz w:val="24"/>
          <w:szCs w:val="24"/>
          <w:lang w:val="ru-RU"/>
        </w:rPr>
      </w:pPr>
    </w:p>
    <w:p w:rsidR="00E847CE" w:rsidRDefault="00E847CE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567"/>
        <w:jc w:val="center"/>
        <w:rPr>
          <w:b/>
          <w:sz w:val="24"/>
          <w:szCs w:val="24"/>
          <w:lang w:val="ru-RU"/>
        </w:rPr>
      </w:pPr>
    </w:p>
    <w:p w:rsidR="00B05D66" w:rsidRDefault="003F6DEA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567"/>
        <w:jc w:val="center"/>
        <w:rPr>
          <w:b/>
          <w:sz w:val="24"/>
          <w:szCs w:val="24"/>
          <w:lang w:val="ru-RU"/>
        </w:rPr>
      </w:pPr>
      <w:r w:rsidRPr="00852C75">
        <w:rPr>
          <w:b/>
          <w:sz w:val="24"/>
          <w:szCs w:val="24"/>
          <w:lang w:val="ru-RU"/>
        </w:rPr>
        <w:t>Календарно-тематическое планирование.</w:t>
      </w:r>
    </w:p>
    <w:p w:rsidR="001544C9" w:rsidRPr="00852C75" w:rsidRDefault="001544C9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567"/>
        <w:jc w:val="center"/>
        <w:rPr>
          <w:b/>
          <w:sz w:val="24"/>
          <w:szCs w:val="24"/>
          <w:lang w:val="ru-RU"/>
        </w:rPr>
      </w:pPr>
    </w:p>
    <w:p w:rsidR="001544C9" w:rsidRPr="005832DE" w:rsidRDefault="001544C9" w:rsidP="001544C9">
      <w:pPr>
        <w:numPr>
          <w:ilvl w:val="0"/>
          <w:numId w:val="14"/>
        </w:numPr>
        <w:rPr>
          <w:rFonts w:cs="Times New Roman"/>
          <w:b/>
          <w:sz w:val="24"/>
          <w:szCs w:val="24"/>
        </w:rPr>
      </w:pPr>
      <w:r w:rsidRPr="005832DE">
        <w:rPr>
          <w:rFonts w:cs="Times New Roman"/>
          <w:sz w:val="24"/>
          <w:szCs w:val="24"/>
        </w:rPr>
        <w:t>Программы специальных (коррекционных) образовательных учреждений VII</w:t>
      </w:r>
      <w:r w:rsidR="00E847CE">
        <w:rPr>
          <w:rFonts w:cs="Times New Roman"/>
          <w:sz w:val="24"/>
          <w:szCs w:val="24"/>
        </w:rPr>
        <w:t xml:space="preserve">I </w:t>
      </w:r>
      <w:proofErr w:type="spellStart"/>
      <w:r w:rsidR="00E847CE">
        <w:rPr>
          <w:rFonts w:cs="Times New Roman"/>
          <w:sz w:val="24"/>
          <w:szCs w:val="24"/>
        </w:rPr>
        <w:t>вида</w:t>
      </w:r>
      <w:proofErr w:type="gramStart"/>
      <w:r w:rsidR="00E847CE">
        <w:rPr>
          <w:rFonts w:cs="Times New Roman"/>
          <w:sz w:val="24"/>
          <w:szCs w:val="24"/>
        </w:rPr>
        <w:t>,п</w:t>
      </w:r>
      <w:proofErr w:type="gramEnd"/>
      <w:r w:rsidR="00E847CE">
        <w:rPr>
          <w:rFonts w:cs="Times New Roman"/>
          <w:sz w:val="24"/>
          <w:szCs w:val="24"/>
        </w:rPr>
        <w:t>од</w:t>
      </w:r>
      <w:proofErr w:type="spellEnd"/>
      <w:r w:rsidR="00E847CE">
        <w:rPr>
          <w:rFonts w:cs="Times New Roman"/>
          <w:sz w:val="24"/>
          <w:szCs w:val="24"/>
        </w:rPr>
        <w:t xml:space="preserve"> редакцией И.М. </w:t>
      </w:r>
      <w:proofErr w:type="spellStart"/>
      <w:r w:rsidR="00E847CE">
        <w:rPr>
          <w:rFonts w:cs="Times New Roman"/>
          <w:sz w:val="24"/>
          <w:szCs w:val="24"/>
        </w:rPr>
        <w:t>Бгажн</w:t>
      </w:r>
      <w:proofErr w:type="spellEnd"/>
      <w:r w:rsidR="00E847CE">
        <w:rPr>
          <w:rFonts w:cs="Times New Roman"/>
          <w:sz w:val="24"/>
          <w:szCs w:val="24"/>
          <w:lang w:val="tt-RU"/>
        </w:rPr>
        <w:t>о</w:t>
      </w:r>
      <w:proofErr w:type="spellStart"/>
      <w:r w:rsidRPr="005832DE">
        <w:rPr>
          <w:rFonts w:cs="Times New Roman"/>
          <w:sz w:val="24"/>
          <w:szCs w:val="24"/>
        </w:rPr>
        <w:t>ковой</w:t>
      </w:r>
      <w:proofErr w:type="spellEnd"/>
    </w:p>
    <w:p w:rsidR="001544C9" w:rsidRPr="005832DE" w:rsidRDefault="001544C9" w:rsidP="001544C9">
      <w:pPr>
        <w:pStyle w:val="2"/>
        <w:shd w:val="clear" w:color="auto" w:fill="FFFFFF"/>
        <w:spacing w:before="0" w:beforeAutospacing="0"/>
        <w:rPr>
          <w:b w:val="0"/>
          <w:color w:val="333333"/>
          <w:sz w:val="24"/>
          <w:szCs w:val="24"/>
        </w:rPr>
      </w:pPr>
      <w:r w:rsidRPr="005832DE">
        <w:rPr>
          <w:b w:val="0"/>
          <w:sz w:val="24"/>
          <w:szCs w:val="24"/>
        </w:rPr>
        <w:t xml:space="preserve">       2.Учебник  для специальных  (коррекционных)  образовательных  организаций  </w:t>
      </w:r>
      <w:r w:rsidRPr="005832DE">
        <w:rPr>
          <w:b w:val="0"/>
          <w:sz w:val="24"/>
          <w:szCs w:val="24"/>
          <w:lang w:val="en-US"/>
        </w:rPr>
        <w:t>VIII</w:t>
      </w:r>
      <w:r>
        <w:rPr>
          <w:b w:val="0"/>
          <w:sz w:val="24"/>
          <w:szCs w:val="24"/>
        </w:rPr>
        <w:t xml:space="preserve">  вида, «Русский язык» </w:t>
      </w:r>
      <w:r>
        <w:rPr>
          <w:b w:val="0"/>
          <w:sz w:val="24"/>
          <w:szCs w:val="24"/>
          <w:lang w:val="tt-RU"/>
        </w:rPr>
        <w:t>6</w:t>
      </w:r>
      <w:r w:rsidRPr="005832DE">
        <w:rPr>
          <w:b w:val="0"/>
          <w:sz w:val="24"/>
          <w:szCs w:val="24"/>
        </w:rPr>
        <w:t xml:space="preserve">  класс,  авторы  </w:t>
      </w:r>
      <w:proofErr w:type="spellStart"/>
      <w:r w:rsidRPr="005832DE">
        <w:rPr>
          <w:b w:val="0"/>
          <w:sz w:val="24"/>
          <w:szCs w:val="24"/>
        </w:rPr>
        <w:t>Галунчикова</w:t>
      </w:r>
      <w:proofErr w:type="spellEnd"/>
      <w:r w:rsidRPr="005832DE">
        <w:rPr>
          <w:b w:val="0"/>
          <w:sz w:val="24"/>
          <w:szCs w:val="24"/>
        </w:rPr>
        <w:t xml:space="preserve"> Н.Г., Якубовская Э.В.</w:t>
      </w:r>
      <w:r w:rsidRPr="005832DE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Москва «Просвещение», 20</w:t>
      </w:r>
      <w:r>
        <w:rPr>
          <w:b w:val="0"/>
          <w:sz w:val="24"/>
          <w:szCs w:val="24"/>
          <w:lang w:val="tt-RU"/>
        </w:rPr>
        <w:t>__</w:t>
      </w:r>
      <w:r w:rsidRPr="005832DE">
        <w:rPr>
          <w:b w:val="0"/>
          <w:sz w:val="24"/>
          <w:szCs w:val="24"/>
        </w:rPr>
        <w:t xml:space="preserve"> г.</w:t>
      </w:r>
    </w:p>
    <w:p w:rsidR="00B05D66" w:rsidRPr="00852C75" w:rsidRDefault="00B05D66" w:rsidP="00852C75">
      <w:pPr>
        <w:pStyle w:val="a3"/>
        <w:tabs>
          <w:tab w:val="left" w:pos="2426"/>
          <w:tab w:val="left" w:pos="3851"/>
          <w:tab w:val="left" w:pos="5770"/>
          <w:tab w:val="left" w:pos="6727"/>
          <w:tab w:val="left" w:pos="8101"/>
        </w:tabs>
        <w:spacing w:before="0"/>
        <w:ind w:left="0" w:right="-1" w:firstLine="0"/>
        <w:rPr>
          <w:b/>
          <w:sz w:val="24"/>
          <w:szCs w:val="24"/>
          <w:lang w:val="ru-RU"/>
        </w:rPr>
      </w:pPr>
    </w:p>
    <w:p w:rsidR="00B05D66" w:rsidRPr="00852C75" w:rsidRDefault="00B05D66" w:rsidP="00852C75">
      <w:pPr>
        <w:rPr>
          <w:rFonts w:cs="Times New Roman"/>
          <w:sz w:val="24"/>
          <w:szCs w:val="24"/>
          <w:lang w:val="tt-RU"/>
        </w:rPr>
      </w:pPr>
    </w:p>
    <w:tbl>
      <w:tblPr>
        <w:tblStyle w:val="a6"/>
        <w:tblW w:w="14885" w:type="dxa"/>
        <w:tblInd w:w="-318" w:type="dxa"/>
        <w:tblLook w:val="04A0" w:firstRow="1" w:lastRow="0" w:firstColumn="1" w:lastColumn="0" w:noHBand="0" w:noVBand="1"/>
      </w:tblPr>
      <w:tblGrid>
        <w:gridCol w:w="709"/>
        <w:gridCol w:w="2267"/>
        <w:gridCol w:w="7068"/>
        <w:gridCol w:w="1133"/>
        <w:gridCol w:w="1133"/>
        <w:gridCol w:w="992"/>
        <w:gridCol w:w="1583"/>
      </w:tblGrid>
      <w:tr w:rsidR="00413896" w:rsidRPr="00852C75" w:rsidTr="00413896">
        <w:trPr>
          <w:trHeight w:val="30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Кол-во</w:t>
            </w:r>
          </w:p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413896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413896" w:rsidRPr="00852C75" w:rsidTr="00413896">
        <w:trPr>
          <w:trHeight w:val="32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b/>
                <w:sz w:val="24"/>
                <w:szCs w:val="24"/>
              </w:rPr>
            </w:pPr>
            <w:r w:rsidRPr="00852C75">
              <w:rPr>
                <w:b/>
                <w:sz w:val="24"/>
                <w:szCs w:val="24"/>
                <w:lang w:val="tt-RU" w:eastAsia="ru-RU"/>
              </w:rPr>
              <w:t>Повторение. Предложение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Повторение. Деление текста на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01.09.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 xml:space="preserve">Главные 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 и второстепенные </w:t>
            </w:r>
            <w:r w:rsidRPr="00852C75">
              <w:rPr>
                <w:rFonts w:cs="Times New Roman"/>
                <w:sz w:val="24"/>
                <w:szCs w:val="24"/>
              </w:rPr>
              <w:t>члены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03.09.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Предложения распространённые и нераспространённые.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04.09.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Работа с текстом. Расположние частей текста в соответствии с данным планом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07.09.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Распространение предложений с помощью рисунков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08.09.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Распространение предложения с помощью вопросов.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Однородные члены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i/>
                <w:sz w:val="24"/>
                <w:szCs w:val="24"/>
                <w:lang w:val="tt-RU"/>
              </w:rPr>
              <w:t>Предложение. Закрепление знаний. 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14.09.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A2214">
            <w:pPr>
              <w:jc w:val="both"/>
              <w:rPr>
                <w:rFonts w:cs="Times New Roman"/>
                <w:b/>
                <w:i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</w:rPr>
              <w:t xml:space="preserve">Звуки и буквы. 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>Текст</w:t>
            </w:r>
            <w:r w:rsidRPr="00852C7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b/>
                <w:sz w:val="24"/>
                <w:szCs w:val="24"/>
                <w:lang w:val="tt-RU"/>
              </w:rPr>
            </w:pPr>
            <w:r w:rsidRPr="00852C75">
              <w:rPr>
                <w:b/>
                <w:sz w:val="24"/>
                <w:szCs w:val="24"/>
                <w:lang w:val="tt-RU"/>
              </w:rPr>
              <w:t>Звуки и буквы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</w:rPr>
              <w:t>Звуки гласные и согласные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>, их различие.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i/>
                <w:sz w:val="24"/>
                <w:szCs w:val="24"/>
                <w:lang w:val="tt-RU"/>
              </w:rPr>
              <w:t>Входная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Безударные гласные в словах.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Сомнительные звонкие и глухие согласные в словах</w:t>
            </w:r>
            <w:r w:rsidRPr="00852C7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  <w:r w:rsidRPr="00852C75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Сомнительные гласные и согласные в словах.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Текст. Части текста. Красная строка.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Непроверяемые гласные и согласные в словах.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i/>
                <w:sz w:val="24"/>
                <w:szCs w:val="24"/>
                <w:lang w:val="tt-RU"/>
              </w:rPr>
              <w:t>Закрепление знаний по теме “Звуки и буквы”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i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01.10.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b/>
                <w:sz w:val="24"/>
                <w:szCs w:val="24"/>
                <w:lang w:val="ru-RU"/>
              </w:rPr>
            </w:pPr>
            <w:r w:rsidRPr="00852C75">
              <w:rPr>
                <w:rFonts w:eastAsiaTheme="minorHAnsi"/>
                <w:b/>
                <w:sz w:val="24"/>
                <w:szCs w:val="24"/>
                <w:lang w:val="ru-RU"/>
              </w:rPr>
              <w:t>Состав слова. Текст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Корень слова и однокоренные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02.10.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Окончание как изменяемая часть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05.10.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</w:rPr>
              <w:t>О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>бразование смысловой связи между словами с помщью окончаний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06.10.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Приставка как часть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30A0C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08.10.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Изменение значения слова в зависимости от приставки.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  <w:r w:rsidRPr="00852C75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Суффикс как часть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  <w:r w:rsidRPr="00852C75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Разбор слов по составу.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  <w:r w:rsidRPr="00852C75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Написание гласных в корне однокоренных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  <w:r w:rsidRPr="00852C75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Проверяемые и проверочные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Проверка безударных гласных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Написание согласных в корне однокоренных слов. Проверяемые и проверочные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Проверка парных звонких и глухих согласных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Правописание безударных гласных и сомнительных согласных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i/>
                <w:sz w:val="24"/>
                <w:szCs w:val="24"/>
                <w:lang w:val="tt-RU"/>
              </w:rPr>
              <w:t>Контрольные вопросы и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703F99">
            <w:pPr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Контрольный диктант</w:t>
            </w:r>
            <w:r w:rsidRPr="00852C75">
              <w:rPr>
                <w:rFonts w:cs="Times New Roman"/>
                <w:sz w:val="24"/>
                <w:szCs w:val="24"/>
              </w:rPr>
              <w:t xml:space="preserve"> по теме «Состав слова».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F3CEE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6B04BD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Работа над ошибками.</w:t>
            </w:r>
            <w:r w:rsidRPr="00852C75">
              <w:rPr>
                <w:rFonts w:cs="Times New Roman"/>
                <w:b/>
                <w:sz w:val="24"/>
                <w:szCs w:val="24"/>
              </w:rPr>
              <w:t>Деловое письмо -объявление.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Приставка и предлог.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F7815" w:rsidRDefault="008361B1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30.10</w:t>
            </w:r>
            <w:r w:rsidR="0041389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Различие предлога и приставки.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5E40D2">
              <w:rPr>
                <w:rFonts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Наблюдение за правописанием гласных в приставках.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Правописание гласных в приставках.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Правописание безударных гласных в корне и приставке.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Текст. Деление текста на части по данному плану.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Наблюдение за правописанием согласных в приставках.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Правописание приставок на согласную.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Разделительный твёрдый знак в словах с приставками.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Различие написаний слов с разделительным твёрдым знаком и без 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lastRenderedPageBreak/>
              <w:t>него.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Закрепление знаний по теме “Состав слова”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tt-RU"/>
              </w:rPr>
            </w:pPr>
            <w:r w:rsidRPr="00852C75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.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 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703F99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 xml:space="preserve"> Изложение</w:t>
            </w:r>
            <w:r w:rsidRPr="00852C7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зрительного воспринимаемого текста по данному плану и опорным словам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852C75">
              <w:rPr>
                <w:b/>
                <w:sz w:val="24"/>
                <w:szCs w:val="24"/>
                <w:lang w:val="ru-RU"/>
              </w:rPr>
              <w:t>Части речи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 xml:space="preserve">Имя существительное, имя прилагательное, глагол.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Различие существительных, прилагательных и глаголов в предложении.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01.12.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  <w:r w:rsidRPr="00852C75">
              <w:rPr>
                <w:b/>
                <w:sz w:val="24"/>
                <w:szCs w:val="24"/>
                <w:lang w:val="ru-RU"/>
              </w:rPr>
              <w:t>Имя существительное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Имя существительное.</w:t>
            </w:r>
            <w:r w:rsidRPr="00852C7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52C75">
              <w:rPr>
                <w:rFonts w:cs="Times New Roman"/>
                <w:sz w:val="24"/>
                <w:szCs w:val="24"/>
              </w:rPr>
              <w:t>Значение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03.12.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Значение существительных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04.12.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Существительные, обозначающие явления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07.12.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Существительные, называющие один и тот же предмет по-разному.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08.12.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Существительные, противоположные по значению.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И</w:t>
            </w:r>
            <w:proofErr w:type="spellStart"/>
            <w:r w:rsidRPr="00852C75">
              <w:rPr>
                <w:rFonts w:cs="Times New Roman"/>
                <w:b/>
                <w:sz w:val="24"/>
                <w:szCs w:val="24"/>
              </w:rPr>
              <w:t>зложение</w:t>
            </w:r>
            <w:proofErr w:type="spellEnd"/>
            <w:r w:rsidRPr="00852C7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повествовательного текста, воспринятого на вслух, по данному плану и опорным словам.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Различие существительных по родам.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14.12.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Изменение существительных по числам.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Существительные собственные и нарицательные.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Большая буква в именах собственных.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Кавычки в именах собственных.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Различие написаний существительных собственных и нарицательных.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100C08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48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Имя существительное. Закрепление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A2214">
              <w:rPr>
                <w:rFonts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Понятие о склонении.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Определение падежей существительных по вопросам.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14.01.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Именительный падеж- кто? что?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Родительный падеж- кого? чего?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Дательный падеж-кому? чему?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Винительный падеж-кого? что?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Творительный падеж- кем?чем?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. Предложный падеж-о ком? о чём?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Текст.Подтверждение основной мысли текста дополнительными 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lastRenderedPageBreak/>
              <w:t>фактами. Понятие о начальной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lastRenderedPageBreak/>
              <w:t>74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Постановка существительных в начальную форму.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Изменение существительных по падежам. Закрепление полученных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01.02.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 xml:space="preserve">Контрольный диктант по теме «Склонение имен </w:t>
            </w:r>
            <w:proofErr w:type="spellStart"/>
            <w:r w:rsidRPr="00852C75">
              <w:rPr>
                <w:rFonts w:cs="Times New Roman"/>
                <w:b/>
                <w:sz w:val="24"/>
                <w:szCs w:val="24"/>
              </w:rPr>
              <w:t>существител</w:t>
            </w:r>
            <w:proofErr w:type="spellEnd"/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ьных”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02.02.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852C75">
              <w:rPr>
                <w:rFonts w:cs="Times New Roman"/>
                <w:b/>
                <w:sz w:val="24"/>
                <w:szCs w:val="24"/>
              </w:rPr>
              <w:t xml:space="preserve">Деловое письмо </w:t>
            </w: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адрес</w:t>
            </w:r>
            <w:r w:rsidRPr="00852C75">
              <w:rPr>
                <w:rFonts w:cs="Times New Roman"/>
                <w:b/>
                <w:sz w:val="24"/>
                <w:szCs w:val="24"/>
              </w:rPr>
              <w:t>.</w:t>
            </w: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 xml:space="preserve"> Адресат. Заполнение конверта.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04.02.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79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852C75">
              <w:rPr>
                <w:rFonts w:eastAsiaTheme="minorHAnsi"/>
                <w:b/>
                <w:sz w:val="24"/>
                <w:szCs w:val="24"/>
                <w:lang w:val="ru-RU"/>
              </w:rPr>
              <w:t>Имя прилагательное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bCs/>
                <w:sz w:val="24"/>
                <w:szCs w:val="24"/>
              </w:rPr>
              <w:t xml:space="preserve">Имя прилагательное. </w:t>
            </w:r>
            <w:r w:rsidRPr="00852C75">
              <w:rPr>
                <w:rFonts w:cs="Times New Roman"/>
                <w:sz w:val="24"/>
                <w:szCs w:val="24"/>
              </w:rPr>
              <w:t>Значение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05.02.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Описание явлений природы с помощью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08.02.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Описание человека, животных с помощью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09.02.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Прилагательные, противоположные по значению.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83-84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Изменение прилагательных по родам..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Окончания прилагательных мужского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Окончания прилагательных женского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Окончания прилагательных среднего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Определение родовых окончаний прилагательных.</w:t>
            </w:r>
            <w:r w:rsidRPr="00852C7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89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Изменение прилагательных по числам.</w:t>
            </w:r>
            <w:r w:rsidRPr="00852C7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Род и число прилагательных. Закрепление полученных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Изложение текста с элементами описания животного, воспринятого на слух, по данному плану и опорным словам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Понятие о склонении прилагательных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Постановка вопросов к прилагательным в косвенных падежах.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01.03.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Именительный падеж прилагательных мужского и среднего рода.</w:t>
            </w:r>
            <w:r w:rsidRPr="00852C7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02.03.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Родительный падеж прилагательных мужского и среднего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04.03.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Дательный падеж прилагательных мужского и среднего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05.03.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Винительный падеж прилагательных мужского и среднего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08.03.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Творительный падеж прилагательных мужского и среднего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09.03.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Предложный падеж прилагательных мужского и среднего 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100-101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Склонение прилагательных мужского и среднего рода. Закрепление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12.03.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</w:rPr>
              <w:t>Контрольный диктант по теме «</w:t>
            </w: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Имя прилагательное</w:t>
            </w:r>
            <w:r w:rsidRPr="00852C75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18.03.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lastRenderedPageBreak/>
              <w:t>104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852C75">
              <w:rPr>
                <w:rFonts w:cs="Times New Roman"/>
                <w:b/>
                <w:sz w:val="24"/>
                <w:szCs w:val="24"/>
              </w:rPr>
              <w:t>Деловое письмо другу</w:t>
            </w:r>
            <w:proofErr w:type="gramStart"/>
            <w:r w:rsidRPr="00852C75">
              <w:rPr>
                <w:rFonts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  <w:r w:rsidRPr="00852C75">
              <w:rPr>
                <w:rFonts w:eastAsiaTheme="minorHAnsi"/>
                <w:b/>
                <w:sz w:val="24"/>
                <w:szCs w:val="24"/>
                <w:lang w:val="ru-RU"/>
              </w:rPr>
              <w:t>Глагол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b/>
                <w:bCs/>
                <w:sz w:val="24"/>
                <w:szCs w:val="24"/>
              </w:rPr>
              <w:t xml:space="preserve">Глагол. </w:t>
            </w:r>
            <w:r w:rsidRPr="00852C75">
              <w:rPr>
                <w:rFonts w:cs="Times New Roman"/>
                <w:sz w:val="24"/>
                <w:szCs w:val="24"/>
              </w:rPr>
              <w:t>Значение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01.04.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Глаголы, противоположные по значению.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02.04.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Различение существительных, прилагательных и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05.04.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108-109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Настоящее время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06.04.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08.04.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110-111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Прошедшее время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09.04.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112-113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Будущее время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13.04.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Различение глаголов по временам.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Единственное и множественное число глаголов настоящего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Единственное и множественное число глаголов будущего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rPr>
                <w:rFonts w:cs="Times New Roman"/>
                <w:sz w:val="24"/>
                <w:szCs w:val="24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Единственное и множественное число глаголов прошедшего 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Текст. Связь частей в тексте.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119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Глагол. Закрепление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Контрольный диктант на тему “Глагол”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29.04.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852C75">
              <w:rPr>
                <w:rFonts w:eastAsiaTheme="minorHAnsi"/>
                <w:b/>
                <w:sz w:val="24"/>
                <w:szCs w:val="24"/>
                <w:lang w:val="ru-RU"/>
              </w:rPr>
              <w:t>Предложение.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Различие повествовательных, вопросительных и восклицательных предложений.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03.05.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Определение однородных членов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04.05.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tabs>
                <w:tab w:val="left" w:pos="1050"/>
              </w:tabs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Однородные члены предложения без союзов.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06.05.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Однородные члены предложения с союзом 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07.05.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</w:rPr>
              <w:t xml:space="preserve">Однородные члены предложения с </w:t>
            </w:r>
            <w:r w:rsidRPr="00852C75">
              <w:rPr>
                <w:rFonts w:cs="Times New Roman"/>
                <w:sz w:val="24"/>
                <w:szCs w:val="24"/>
                <w:lang w:val="tt-RU"/>
              </w:rPr>
              <w:t>союзом</w:t>
            </w:r>
            <w:proofErr w:type="gramStart"/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 И</w:t>
            </w:r>
            <w:proofErr w:type="gramEnd"/>
            <w:r w:rsidRPr="00852C75">
              <w:rPr>
                <w:rFonts w:cs="Times New Roman"/>
                <w:sz w:val="24"/>
                <w:szCs w:val="24"/>
                <w:lang w:val="tt-RU"/>
              </w:rPr>
              <w:t xml:space="preserve"> и без союза 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Знакомство с обращением.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Предложение. Закрепление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130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14.05.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131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Годовая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132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b/>
                <w:i/>
                <w:sz w:val="24"/>
                <w:szCs w:val="24"/>
                <w:lang w:val="tt-RU"/>
              </w:rPr>
              <w:t>Работа над ошибками.</w:t>
            </w:r>
            <w:r w:rsidRPr="00852C7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52C75">
              <w:rPr>
                <w:rFonts w:cs="Times New Roman"/>
                <w:b/>
                <w:sz w:val="24"/>
                <w:szCs w:val="24"/>
                <w:lang w:val="tt-RU"/>
              </w:rPr>
              <w:t>Деловое письма-поздравление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133-134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  <w:r w:rsidRPr="00852C75">
              <w:rPr>
                <w:rFonts w:eastAsiaTheme="minorHAnsi"/>
                <w:b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Состав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20.05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135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Правописание гласных и согласных в корне и приставке.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lastRenderedPageBreak/>
              <w:t>136-137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Имя существительное.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25.05.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138-139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Имя прилагательное.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28.05</w:t>
            </w:r>
          </w:p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31.05.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13896" w:rsidRPr="00852C75" w:rsidTr="004138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rPr>
                <w:sz w:val="24"/>
                <w:szCs w:val="24"/>
                <w:lang w:val="ru-RU"/>
              </w:rPr>
            </w:pPr>
            <w:r w:rsidRPr="00852C75">
              <w:rPr>
                <w:sz w:val="24"/>
                <w:szCs w:val="24"/>
                <w:lang w:val="ru-RU"/>
              </w:rPr>
              <w:t>140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pStyle w:val="a5"/>
              <w:ind w:left="0" w:firstLine="0"/>
              <w:jc w:val="center"/>
              <w:rPr>
                <w:rFonts w:eastAsia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Глагол.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852C75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D32024" w:rsidRDefault="00413896" w:rsidP="00852C75">
            <w:pPr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6" w:rsidRPr="00852C75" w:rsidRDefault="00413896" w:rsidP="00852C7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B05D66" w:rsidRPr="00852C75" w:rsidRDefault="00B05D66" w:rsidP="00852C75">
      <w:pPr>
        <w:jc w:val="both"/>
        <w:rPr>
          <w:rFonts w:cs="Times New Roman"/>
          <w:b/>
          <w:sz w:val="24"/>
          <w:szCs w:val="24"/>
          <w:lang w:val="tt-RU"/>
        </w:rPr>
      </w:pPr>
    </w:p>
    <w:p w:rsidR="001972D0" w:rsidRPr="00852C75" w:rsidRDefault="001972D0" w:rsidP="00852C75">
      <w:pPr>
        <w:jc w:val="both"/>
        <w:rPr>
          <w:rFonts w:cs="Times New Roman"/>
          <w:b/>
          <w:sz w:val="24"/>
          <w:szCs w:val="24"/>
          <w:lang w:val="tt-RU"/>
        </w:rPr>
      </w:pPr>
    </w:p>
    <w:p w:rsidR="001972D0" w:rsidRPr="00852C75" w:rsidRDefault="001972D0" w:rsidP="00852C75">
      <w:pPr>
        <w:jc w:val="both"/>
        <w:rPr>
          <w:rFonts w:cs="Times New Roman"/>
          <w:b/>
          <w:sz w:val="24"/>
          <w:szCs w:val="24"/>
        </w:rPr>
      </w:pPr>
    </w:p>
    <w:p w:rsidR="001972D0" w:rsidRPr="00852C75" w:rsidRDefault="001972D0" w:rsidP="00852C75">
      <w:pPr>
        <w:jc w:val="both"/>
        <w:rPr>
          <w:rFonts w:cs="Times New Roman"/>
          <w:b/>
          <w:sz w:val="24"/>
          <w:szCs w:val="24"/>
          <w:lang w:val="tt-RU"/>
        </w:rPr>
      </w:pPr>
    </w:p>
    <w:p w:rsidR="00B05D66" w:rsidRPr="00852C75" w:rsidRDefault="00B05D66" w:rsidP="00852C75">
      <w:pPr>
        <w:jc w:val="both"/>
        <w:rPr>
          <w:rFonts w:cs="Times New Roman"/>
          <w:b/>
          <w:sz w:val="24"/>
          <w:szCs w:val="24"/>
        </w:rPr>
      </w:pPr>
    </w:p>
    <w:p w:rsidR="00C767F5" w:rsidRPr="00852C75" w:rsidRDefault="00C767F5" w:rsidP="00852C75">
      <w:pPr>
        <w:rPr>
          <w:rFonts w:cs="Times New Roman"/>
          <w:sz w:val="24"/>
          <w:szCs w:val="24"/>
        </w:rPr>
      </w:pPr>
    </w:p>
    <w:sectPr w:rsidR="00C767F5" w:rsidRPr="00852C75" w:rsidSect="00B05D66">
      <w:pgSz w:w="16838" w:h="11906" w:orient="landscape"/>
      <w:pgMar w:top="709" w:right="1134" w:bottom="850" w:left="156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>
    <w:nsid w:val="07A31A2A"/>
    <w:multiLevelType w:val="multilevel"/>
    <w:tmpl w:val="CFB8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12588D"/>
    <w:multiLevelType w:val="multilevel"/>
    <w:tmpl w:val="C388B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D32EB"/>
    <w:multiLevelType w:val="multilevel"/>
    <w:tmpl w:val="4C2C8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156D46"/>
    <w:multiLevelType w:val="multilevel"/>
    <w:tmpl w:val="F112F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E6672B"/>
    <w:multiLevelType w:val="multilevel"/>
    <w:tmpl w:val="3236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F24B99"/>
    <w:multiLevelType w:val="multilevel"/>
    <w:tmpl w:val="DF2E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2279B6"/>
    <w:multiLevelType w:val="hybridMultilevel"/>
    <w:tmpl w:val="C2969C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F2E5B"/>
    <w:multiLevelType w:val="multilevel"/>
    <w:tmpl w:val="4F32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493516"/>
    <w:multiLevelType w:val="hybridMultilevel"/>
    <w:tmpl w:val="F8880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0391B"/>
    <w:multiLevelType w:val="hybridMultilevel"/>
    <w:tmpl w:val="F2C4F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4499E"/>
    <w:multiLevelType w:val="hybridMultilevel"/>
    <w:tmpl w:val="3CB8D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154A"/>
    <w:multiLevelType w:val="hybridMultilevel"/>
    <w:tmpl w:val="BF9658E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E64AC"/>
    <w:multiLevelType w:val="multilevel"/>
    <w:tmpl w:val="F394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3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C0E"/>
    <w:rsid w:val="00030079"/>
    <w:rsid w:val="00040C3F"/>
    <w:rsid w:val="000B76A6"/>
    <w:rsid w:val="00100C08"/>
    <w:rsid w:val="001544C9"/>
    <w:rsid w:val="00192687"/>
    <w:rsid w:val="001972D0"/>
    <w:rsid w:val="001F7815"/>
    <w:rsid w:val="002D45DB"/>
    <w:rsid w:val="002D49F4"/>
    <w:rsid w:val="002E6DCF"/>
    <w:rsid w:val="0030424C"/>
    <w:rsid w:val="00321A0C"/>
    <w:rsid w:val="00377E71"/>
    <w:rsid w:val="003F6DEA"/>
    <w:rsid w:val="00413896"/>
    <w:rsid w:val="004627E7"/>
    <w:rsid w:val="004926A4"/>
    <w:rsid w:val="004D6030"/>
    <w:rsid w:val="004F34CE"/>
    <w:rsid w:val="00536C29"/>
    <w:rsid w:val="00541B77"/>
    <w:rsid w:val="0057622F"/>
    <w:rsid w:val="005B18BD"/>
    <w:rsid w:val="005E40D2"/>
    <w:rsid w:val="005F1036"/>
    <w:rsid w:val="00603BEE"/>
    <w:rsid w:val="00671AB7"/>
    <w:rsid w:val="0069627E"/>
    <w:rsid w:val="006B04BD"/>
    <w:rsid w:val="006B1F6D"/>
    <w:rsid w:val="006D28E3"/>
    <w:rsid w:val="00703F99"/>
    <w:rsid w:val="00756783"/>
    <w:rsid w:val="00780168"/>
    <w:rsid w:val="007817DE"/>
    <w:rsid w:val="00782B6B"/>
    <w:rsid w:val="007F0B54"/>
    <w:rsid w:val="007F63E9"/>
    <w:rsid w:val="00830A0C"/>
    <w:rsid w:val="008361B1"/>
    <w:rsid w:val="00852C75"/>
    <w:rsid w:val="008868E8"/>
    <w:rsid w:val="008A2214"/>
    <w:rsid w:val="008D3ECC"/>
    <w:rsid w:val="008F3CEE"/>
    <w:rsid w:val="009D6F69"/>
    <w:rsid w:val="00A51FC7"/>
    <w:rsid w:val="00B05D66"/>
    <w:rsid w:val="00B217A6"/>
    <w:rsid w:val="00B43AB6"/>
    <w:rsid w:val="00C767F5"/>
    <w:rsid w:val="00CA531C"/>
    <w:rsid w:val="00CF266B"/>
    <w:rsid w:val="00D0409C"/>
    <w:rsid w:val="00D210A2"/>
    <w:rsid w:val="00D32024"/>
    <w:rsid w:val="00D765BE"/>
    <w:rsid w:val="00DA7F3F"/>
    <w:rsid w:val="00E026B9"/>
    <w:rsid w:val="00E33125"/>
    <w:rsid w:val="00E36BE3"/>
    <w:rsid w:val="00E44531"/>
    <w:rsid w:val="00E752C2"/>
    <w:rsid w:val="00E847CE"/>
    <w:rsid w:val="00EB4BD1"/>
    <w:rsid w:val="00EE6C0E"/>
    <w:rsid w:val="00EF0A45"/>
    <w:rsid w:val="00F24BFE"/>
    <w:rsid w:val="00F3320F"/>
    <w:rsid w:val="00F9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66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1544C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05D66"/>
    <w:pPr>
      <w:widowControl w:val="0"/>
      <w:spacing w:before="5"/>
      <w:ind w:left="102" w:right="197" w:firstLine="707"/>
      <w:jc w:val="both"/>
    </w:pPr>
    <w:rPr>
      <w:rFonts w:eastAsia="Times New Roman" w:cs="Times New Roman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B05D66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B05D66"/>
    <w:pPr>
      <w:widowControl w:val="0"/>
      <w:spacing w:before="5"/>
      <w:ind w:left="102" w:firstLine="708"/>
      <w:jc w:val="both"/>
    </w:pPr>
    <w:rPr>
      <w:rFonts w:eastAsia="Times New Roman" w:cs="Times New Roman"/>
      <w:sz w:val="22"/>
      <w:lang w:val="en-US"/>
    </w:rPr>
  </w:style>
  <w:style w:type="table" w:styleId="a6">
    <w:name w:val="Table Grid"/>
    <w:basedOn w:val="a1"/>
    <w:uiPriority w:val="59"/>
    <w:rsid w:val="00B05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5D6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D45D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1544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47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4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66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1544C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05D66"/>
    <w:pPr>
      <w:widowControl w:val="0"/>
      <w:spacing w:before="5"/>
      <w:ind w:left="102" w:right="197" w:firstLine="707"/>
      <w:jc w:val="both"/>
    </w:pPr>
    <w:rPr>
      <w:rFonts w:eastAsia="Times New Roman" w:cs="Times New Roman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B05D66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B05D66"/>
    <w:pPr>
      <w:widowControl w:val="0"/>
      <w:spacing w:before="5"/>
      <w:ind w:left="102" w:firstLine="708"/>
      <w:jc w:val="both"/>
    </w:pPr>
    <w:rPr>
      <w:rFonts w:eastAsia="Times New Roman" w:cs="Times New Roman"/>
      <w:sz w:val="22"/>
      <w:lang w:val="en-US"/>
    </w:rPr>
  </w:style>
  <w:style w:type="table" w:styleId="a6">
    <w:name w:val="Table Grid"/>
    <w:basedOn w:val="a1"/>
    <w:uiPriority w:val="59"/>
    <w:rsid w:val="00B05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5D6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D45D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1544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47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4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pc</cp:lastModifiedBy>
  <cp:revision>16</cp:revision>
  <cp:lastPrinted>2020-09-10T15:28:00Z</cp:lastPrinted>
  <dcterms:created xsi:type="dcterms:W3CDTF">2019-08-22T16:16:00Z</dcterms:created>
  <dcterms:modified xsi:type="dcterms:W3CDTF">2020-12-26T06:03:00Z</dcterms:modified>
</cp:coreProperties>
</file>